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Default="00AA6C08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>March 25</w:t>
      </w:r>
      <w:r w:rsidRPr="00054841">
        <w:rPr>
          <w:sz w:val="24"/>
          <w:vertAlign w:val="superscript"/>
        </w:rPr>
        <w:t>th</w:t>
      </w:r>
      <w:r>
        <w:rPr>
          <w:sz w:val="24"/>
        </w:rPr>
        <w:t>, 2020</w:t>
      </w: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Whom it may concern</w:t>
      </w: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537B6F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proofErr w:type="spellStart"/>
      <w:r w:rsidR="00537B6F">
        <w:rPr>
          <w:sz w:val="24"/>
        </w:rPr>
        <w:t>AeroGo’s</w:t>
      </w:r>
      <w:proofErr w:type="spellEnd"/>
      <w:r w:rsidR="00537B6F">
        <w:rPr>
          <w:sz w:val="24"/>
        </w:rPr>
        <w:t xml:space="preserve"> designation as an Essential Business under Governor Inslee’s </w:t>
      </w:r>
      <w:r>
        <w:rPr>
          <w:sz w:val="24"/>
        </w:rPr>
        <w:t>“Stay at Home” Executive Order</w:t>
      </w: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054841" w:rsidRDefault="00054841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503C7E" w:rsidRDefault="00503C7E" w:rsidP="00AA6C0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537B6F" w:rsidRDefault="00054841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>Th</w:t>
      </w:r>
      <w:r w:rsidR="00112A31">
        <w:rPr>
          <w:sz w:val="24"/>
        </w:rPr>
        <w:t xml:space="preserve">is letter </w:t>
      </w:r>
      <w:r w:rsidR="00537B6F">
        <w:rPr>
          <w:sz w:val="24"/>
        </w:rPr>
        <w:t>confirms that AeroGo Inc. is a manufacturing operation</w:t>
      </w:r>
      <w:r w:rsidR="00112A31">
        <w:rPr>
          <w:sz w:val="24"/>
        </w:rPr>
        <w:t xml:space="preserve"> that is</w:t>
      </w:r>
      <w:r w:rsidR="00537B6F">
        <w:rPr>
          <w:sz w:val="24"/>
        </w:rPr>
        <w:t xml:space="preserve"> exempt from closure</w:t>
      </w:r>
      <w:r w:rsidR="00112A31">
        <w:rPr>
          <w:sz w:val="24"/>
        </w:rPr>
        <w:t>,</w:t>
      </w:r>
      <w:r w:rsidR="00537B6F">
        <w:rPr>
          <w:sz w:val="24"/>
        </w:rPr>
        <w:t xml:space="preserve"> as an Essential Business</w:t>
      </w:r>
      <w:r w:rsidR="00112A31">
        <w:rPr>
          <w:sz w:val="24"/>
        </w:rPr>
        <w:t>,</w:t>
      </w:r>
      <w:r w:rsidR="00537B6F">
        <w:rPr>
          <w:sz w:val="24"/>
        </w:rPr>
        <w:t xml:space="preserve"> pursuant to the Governor’s recently issued (and extended) “Stay at Home” Executive Order. Our facility is located at: 1170 Andover Park West, Tukwila, WA 98188.</w:t>
      </w:r>
      <w:r w:rsidR="00503C7E">
        <w:rPr>
          <w:sz w:val="24"/>
        </w:rPr>
        <w:t xml:space="preserve"> Employees have been provided a copy of this letter in order to facilitate their uninterrupted travel to/from work at this location.</w:t>
      </w:r>
    </w:p>
    <w:p w:rsidR="00537B6F" w:rsidRDefault="00537B6F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503C7E" w:rsidRDefault="00537B6F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 xml:space="preserve">AeroGo is </w:t>
      </w:r>
      <w:r w:rsidR="006E30E1">
        <w:rPr>
          <w:sz w:val="24"/>
        </w:rPr>
        <w:t xml:space="preserve">continues to support the Governor’s Executive Order by making the necessary accommodations </w:t>
      </w:r>
      <w:r w:rsidR="00112A31">
        <w:rPr>
          <w:sz w:val="24"/>
        </w:rPr>
        <w:t xml:space="preserve">in order </w:t>
      </w:r>
      <w:r w:rsidR="006E30E1">
        <w:rPr>
          <w:sz w:val="24"/>
        </w:rPr>
        <w:t>to allow certain employees to work from home, while still bala</w:t>
      </w:r>
      <w:r w:rsidR="00112A31">
        <w:rPr>
          <w:sz w:val="24"/>
        </w:rPr>
        <w:t>ncing our obligation to support</w:t>
      </w:r>
      <w:r w:rsidR="006E30E1">
        <w:rPr>
          <w:sz w:val="24"/>
        </w:rPr>
        <w:t xml:space="preserve"> critical and essential customers in several of the industries specifically identified in the Governor’s order.</w:t>
      </w:r>
      <w:r w:rsidR="00503C7E">
        <w:rPr>
          <w:sz w:val="24"/>
        </w:rPr>
        <w:t xml:space="preserve"> </w:t>
      </w:r>
      <w:r w:rsidR="006E30E1">
        <w:rPr>
          <w:sz w:val="24"/>
        </w:rPr>
        <w:t>We will continue to be mindful of the health and well-being of our communities</w:t>
      </w:r>
      <w:r w:rsidR="00112A31">
        <w:rPr>
          <w:sz w:val="24"/>
        </w:rPr>
        <w:t xml:space="preserve"> and employees</w:t>
      </w:r>
      <w:r w:rsidR="00503C7E">
        <w:rPr>
          <w:sz w:val="24"/>
        </w:rPr>
        <w:t xml:space="preserve"> as our essential employees </w:t>
      </w:r>
      <w:r w:rsidR="002F7F0D">
        <w:rPr>
          <w:sz w:val="24"/>
        </w:rPr>
        <w:t xml:space="preserve">perform this </w:t>
      </w:r>
      <w:r w:rsidR="00503C7E">
        <w:rPr>
          <w:sz w:val="24"/>
        </w:rPr>
        <w:t>work</w:t>
      </w:r>
      <w:r w:rsidR="00112A31">
        <w:rPr>
          <w:sz w:val="24"/>
        </w:rPr>
        <w:t xml:space="preserve">. </w:t>
      </w:r>
    </w:p>
    <w:p w:rsidR="00503C7E" w:rsidRDefault="00503C7E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F56DE6" w:rsidRDefault="00503C7E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>W</w:t>
      </w:r>
      <w:r w:rsidR="00112A31">
        <w:rPr>
          <w:sz w:val="24"/>
        </w:rPr>
        <w:t xml:space="preserve">e have implemented </w:t>
      </w:r>
      <w:r w:rsidR="002F7F0D">
        <w:rPr>
          <w:sz w:val="24"/>
        </w:rPr>
        <w:t>measures</w:t>
      </w:r>
      <w:r w:rsidR="00F56DE6" w:rsidRPr="00F56DE6">
        <w:rPr>
          <w:sz w:val="24"/>
        </w:rPr>
        <w:t xml:space="preserve"> </w:t>
      </w:r>
      <w:r>
        <w:rPr>
          <w:sz w:val="24"/>
        </w:rPr>
        <w:t xml:space="preserve">at our facility </w:t>
      </w:r>
      <w:r w:rsidR="00F56DE6" w:rsidRPr="00F56DE6">
        <w:rPr>
          <w:sz w:val="24"/>
        </w:rPr>
        <w:t xml:space="preserve">to continue working safely in accordance with CDC rules: no mass transit, no social gatherings out of work, employees travel in their own car </w:t>
      </w:r>
      <w:r w:rsidR="00F56DE6">
        <w:rPr>
          <w:sz w:val="24"/>
        </w:rPr>
        <w:t>(</w:t>
      </w:r>
      <w:r w:rsidR="00F56DE6" w:rsidRPr="00F56DE6">
        <w:rPr>
          <w:sz w:val="24"/>
        </w:rPr>
        <w:t>work-home-grocery-home-work,…</w:t>
      </w:r>
      <w:r w:rsidR="00F56DE6">
        <w:rPr>
          <w:sz w:val="24"/>
        </w:rPr>
        <w:t>),</w:t>
      </w:r>
      <w:r w:rsidR="00F56DE6" w:rsidRPr="00F56DE6">
        <w:rPr>
          <w:sz w:val="24"/>
        </w:rPr>
        <w:t xml:space="preserve"> 6 ft. s</w:t>
      </w:r>
      <w:r w:rsidR="00F56DE6">
        <w:rPr>
          <w:sz w:val="24"/>
        </w:rPr>
        <w:t>ocial distancing at work</w:t>
      </w:r>
      <w:r w:rsidR="00F56DE6" w:rsidRPr="00F56DE6">
        <w:rPr>
          <w:sz w:val="24"/>
        </w:rPr>
        <w:t>, frequently washing hands, no visito</w:t>
      </w:r>
      <w:r>
        <w:rPr>
          <w:sz w:val="24"/>
        </w:rPr>
        <w:t>rs on-site</w:t>
      </w:r>
      <w:r w:rsidR="00F56DE6" w:rsidRPr="00F56DE6">
        <w:rPr>
          <w:sz w:val="24"/>
        </w:rPr>
        <w:t xml:space="preserve">, no keyboard or phone sharing, wipes and disinfectants on site for use by all, employees are responsible to be gloved when using shared tools and a daily disinfection of all door knobs, refrigerator handles, sink knobs and toilet levers. </w:t>
      </w:r>
      <w:r w:rsidR="00F56DE6">
        <w:rPr>
          <w:sz w:val="24"/>
        </w:rPr>
        <w:t>AeroGo has created work cells to facilitate increased social distancing and e</w:t>
      </w:r>
      <w:r w:rsidR="00F56DE6" w:rsidRPr="00F56DE6">
        <w:rPr>
          <w:sz w:val="24"/>
        </w:rPr>
        <w:t>mployees are instructed t</w:t>
      </w:r>
      <w:r w:rsidR="00F56DE6">
        <w:rPr>
          <w:sz w:val="24"/>
        </w:rPr>
        <w:t xml:space="preserve">o </w:t>
      </w:r>
      <w:r w:rsidR="00112A31">
        <w:rPr>
          <w:sz w:val="24"/>
        </w:rPr>
        <w:t xml:space="preserve">apply these guidelines </w:t>
      </w:r>
      <w:r w:rsidR="00F56DE6">
        <w:rPr>
          <w:sz w:val="24"/>
        </w:rPr>
        <w:t>in their</w:t>
      </w:r>
      <w:r w:rsidR="00F56DE6" w:rsidRPr="00F56DE6">
        <w:rPr>
          <w:sz w:val="24"/>
        </w:rPr>
        <w:t xml:space="preserve"> work cells</w:t>
      </w:r>
      <w:r w:rsidR="00F56DE6">
        <w:rPr>
          <w:sz w:val="24"/>
        </w:rPr>
        <w:t>.</w:t>
      </w:r>
    </w:p>
    <w:p w:rsidR="005C4272" w:rsidRDefault="005C4272" w:rsidP="008A298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</w:rPr>
      </w:pPr>
    </w:p>
    <w:p w:rsidR="00ED2FA9" w:rsidRPr="00ED2FA9" w:rsidRDefault="005C4272" w:rsidP="00503C7E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Garamond" w:hAnsi="Garamond"/>
          <w:sz w:val="24"/>
          <w:szCs w:val="24"/>
        </w:rPr>
      </w:pPr>
      <w:r>
        <w:rPr>
          <w:sz w:val="24"/>
        </w:rPr>
        <w:t>Thank you for y</w:t>
      </w:r>
      <w:r w:rsidR="00503C7E">
        <w:rPr>
          <w:sz w:val="24"/>
        </w:rPr>
        <w:t>our understanding and support in this matter. If you have any questions regarding this letter or need confirmation of an individual’s</w:t>
      </w:r>
      <w:r w:rsidR="002F7F0D">
        <w:rPr>
          <w:sz w:val="24"/>
        </w:rPr>
        <w:t xml:space="preserve"> qualification as it relates to this letter</w:t>
      </w:r>
      <w:bookmarkStart w:id="0" w:name="_GoBack"/>
      <w:bookmarkEnd w:id="0"/>
      <w:r w:rsidR="00503C7E">
        <w:rPr>
          <w:sz w:val="24"/>
        </w:rPr>
        <w:t>, please contact either Nicole Faull (425-518-6581 or Steve Paige (206-661-2688).</w:t>
      </w:r>
    </w:p>
    <w:sectPr w:rsidR="00ED2FA9" w:rsidRPr="00ED2FA9" w:rsidSect="00ED2FA9"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86" w:rsidRDefault="00661486" w:rsidP="0059131E">
      <w:r>
        <w:separator/>
      </w:r>
    </w:p>
  </w:endnote>
  <w:endnote w:type="continuationSeparator" w:id="0">
    <w:p w:rsidR="00661486" w:rsidRDefault="00661486" w:rsidP="005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A9" w:rsidRPr="00ED2FA9" w:rsidRDefault="00ED2FA9" w:rsidP="00ED2FA9">
    <w:pPr>
      <w:pStyle w:val="Heading2"/>
      <w:spacing w:line="280" w:lineRule="exact"/>
      <w:ind w:left="-720" w:righ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___________________________________________________________________________________________________________ </w:t>
    </w:r>
    <w:r w:rsidRPr="00C77ED2">
      <w:rPr>
        <w:rFonts w:ascii="Arial" w:hAnsi="Arial" w:cs="Arial"/>
        <w:sz w:val="18"/>
        <w:szCs w:val="18"/>
      </w:rPr>
      <w:t>AeroGo, Inc. • 1170 Andover Park West, Seattle, WA 98188-3909 USA • Phone</w:t>
    </w:r>
    <w:r>
      <w:rPr>
        <w:rFonts w:ascii="Arial" w:hAnsi="Arial" w:cs="Arial"/>
        <w:sz w:val="18"/>
        <w:szCs w:val="18"/>
      </w:rPr>
      <w:t>:</w:t>
    </w:r>
    <w:r w:rsidRPr="00C77ED2">
      <w:rPr>
        <w:rFonts w:ascii="Arial" w:hAnsi="Arial" w:cs="Arial"/>
        <w:sz w:val="18"/>
        <w:szCs w:val="18"/>
      </w:rPr>
      <w:t xml:space="preserve"> 206-575-3344 • Fax: 206-575-3505 • </w:t>
    </w:r>
    <w:r w:rsidRPr="0059131E">
      <w:rPr>
        <w:rFonts w:ascii="Arial" w:hAnsi="Arial" w:cs="Arial"/>
        <w:sz w:val="18"/>
        <w:szCs w:val="18"/>
      </w:rPr>
      <w:t>www.aerogo.com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1E" w:rsidRPr="0059131E" w:rsidRDefault="0059131E" w:rsidP="0059131E">
    <w:pPr>
      <w:pStyle w:val="Heading2"/>
      <w:spacing w:line="280" w:lineRule="exact"/>
      <w:ind w:left="-720" w:righ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___________________________________________________________________________________________________________ </w:t>
    </w:r>
    <w:r w:rsidRPr="00C77ED2">
      <w:rPr>
        <w:rFonts w:ascii="Arial" w:hAnsi="Arial" w:cs="Arial"/>
        <w:sz w:val="18"/>
        <w:szCs w:val="18"/>
      </w:rPr>
      <w:t>AeroGo, Inc. • 1170 Andover Park West, Seattle, WA 98188-3909 USA • Phone</w:t>
    </w:r>
    <w:r>
      <w:rPr>
        <w:rFonts w:ascii="Arial" w:hAnsi="Arial" w:cs="Arial"/>
        <w:sz w:val="18"/>
        <w:szCs w:val="18"/>
      </w:rPr>
      <w:t>:</w:t>
    </w:r>
    <w:r w:rsidRPr="00C77ED2">
      <w:rPr>
        <w:rFonts w:ascii="Arial" w:hAnsi="Arial" w:cs="Arial"/>
        <w:sz w:val="18"/>
        <w:szCs w:val="18"/>
      </w:rPr>
      <w:t xml:space="preserve"> 206-575-3344 • Fax: 206-575-3505 • </w:t>
    </w:r>
    <w:r w:rsidRPr="0059131E">
      <w:rPr>
        <w:rFonts w:ascii="Arial" w:hAnsi="Arial" w:cs="Arial"/>
        <w:sz w:val="18"/>
        <w:szCs w:val="18"/>
      </w:rPr>
      <w:t>www.aerogo.com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86" w:rsidRDefault="00661486" w:rsidP="0059131E">
      <w:r>
        <w:separator/>
      </w:r>
    </w:p>
  </w:footnote>
  <w:footnote w:type="continuationSeparator" w:id="0">
    <w:p w:rsidR="00661486" w:rsidRDefault="00661486" w:rsidP="0059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1E" w:rsidRPr="0059131E" w:rsidRDefault="0059131E" w:rsidP="0059131E">
    <w:pPr>
      <w:pStyle w:val="Header"/>
      <w:tabs>
        <w:tab w:val="clear" w:pos="4680"/>
      </w:tabs>
      <w:jc w:val="right"/>
    </w:pPr>
    <w:r>
      <w:rPr>
        <w:noProof/>
      </w:rPr>
      <w:drawing>
        <wp:inline distT="0" distB="0" distL="0" distR="0">
          <wp:extent cx="1930400" cy="846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roGo_logo_taglin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651" cy="87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603"/>
    <w:multiLevelType w:val="hybridMultilevel"/>
    <w:tmpl w:val="8206BD1A"/>
    <w:lvl w:ilvl="0" w:tplc="A6CA189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901"/>
    <w:multiLevelType w:val="hybridMultilevel"/>
    <w:tmpl w:val="5724959E"/>
    <w:lvl w:ilvl="0" w:tplc="92041474">
      <w:start w:val="1"/>
      <w:numFmt w:val="lowerLetter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F64D89"/>
    <w:multiLevelType w:val="hybridMultilevel"/>
    <w:tmpl w:val="8D0696B4"/>
    <w:lvl w:ilvl="0" w:tplc="54F24D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8F1"/>
    <w:multiLevelType w:val="hybridMultilevel"/>
    <w:tmpl w:val="25C8D2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645"/>
    <w:multiLevelType w:val="hybridMultilevel"/>
    <w:tmpl w:val="DB6679DE"/>
    <w:lvl w:ilvl="0" w:tplc="F0627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848ED"/>
    <w:multiLevelType w:val="hybridMultilevel"/>
    <w:tmpl w:val="3C4487CC"/>
    <w:lvl w:ilvl="0" w:tplc="EE664E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454BB"/>
    <w:multiLevelType w:val="hybridMultilevel"/>
    <w:tmpl w:val="34F02FCC"/>
    <w:lvl w:ilvl="0" w:tplc="F0627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C3658"/>
    <w:multiLevelType w:val="hybridMultilevel"/>
    <w:tmpl w:val="518C0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E"/>
    <w:rsid w:val="00054841"/>
    <w:rsid w:val="00112A31"/>
    <w:rsid w:val="00276687"/>
    <w:rsid w:val="002F7F0D"/>
    <w:rsid w:val="00503C7E"/>
    <w:rsid w:val="00537B6F"/>
    <w:rsid w:val="0059131E"/>
    <w:rsid w:val="005C4272"/>
    <w:rsid w:val="00661486"/>
    <w:rsid w:val="006E30E1"/>
    <w:rsid w:val="00762C23"/>
    <w:rsid w:val="008A2984"/>
    <w:rsid w:val="009A1810"/>
    <w:rsid w:val="00AA6C08"/>
    <w:rsid w:val="00B277AD"/>
    <w:rsid w:val="00B84CFA"/>
    <w:rsid w:val="00C41698"/>
    <w:rsid w:val="00ED2FA9"/>
    <w:rsid w:val="00F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64D4713-E1F0-4CE4-A255-C5C3EE4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913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1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31E"/>
  </w:style>
  <w:style w:type="paragraph" w:styleId="Footer">
    <w:name w:val="footer"/>
    <w:basedOn w:val="Normal"/>
    <w:link w:val="FooterChar"/>
    <w:unhideWhenUsed/>
    <w:rsid w:val="00591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31E"/>
  </w:style>
  <w:style w:type="character" w:customStyle="1" w:styleId="Heading2Char">
    <w:name w:val="Heading 2 Char"/>
    <w:basedOn w:val="DefaultParagraphFont"/>
    <w:link w:val="Heading2"/>
    <w:rsid w:val="0059131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5913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Kiliz</dc:creator>
  <cp:keywords/>
  <dc:description/>
  <cp:lastModifiedBy>Paige, Steve</cp:lastModifiedBy>
  <cp:revision>2</cp:revision>
  <cp:lastPrinted>2018-01-23T16:50:00Z</cp:lastPrinted>
  <dcterms:created xsi:type="dcterms:W3CDTF">2020-04-07T21:31:00Z</dcterms:created>
  <dcterms:modified xsi:type="dcterms:W3CDTF">2020-04-07T21:31:00Z</dcterms:modified>
</cp:coreProperties>
</file>